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36"/>
          <w:szCs w:val="36"/>
          <w:rtl w:val="0"/>
        </w:rPr>
        <w:t xml:space="preserve">Guidelines for Student iPad Use</w:t>
      </w:r>
      <w:r w:rsidDel="00000000" w:rsidR="00000000" w:rsidRPr="00000000">
        <w:rPr>
          <w:rtl w:val="0"/>
        </w:rPr>
      </w:r>
    </w:p>
    <w:p w:rsidR="00000000" w:rsidDel="00000000" w:rsidP="00000000" w:rsidRDefault="00000000" w:rsidRPr="00000000">
      <w:pPr>
        <w:contextualSpacing w:val="0"/>
        <w:rPr>
          <w:b w:val="1"/>
          <w:color w:val="0b5394"/>
          <w:sz w:val="28"/>
          <w:szCs w:val="28"/>
          <w:u w:val="single"/>
        </w:rPr>
      </w:pPr>
      <w:r w:rsidDel="00000000" w:rsidR="00000000" w:rsidRPr="00000000">
        <w:rPr>
          <w:b w:val="1"/>
          <w:color w:val="0b5394"/>
          <w:sz w:val="28"/>
          <w:szCs w:val="28"/>
          <w:u w:val="single"/>
          <w:rtl w:val="0"/>
        </w:rPr>
        <w:t xml:space="preserve">Security</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Keep your iPad in the case that APS has provided.</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If you have to put your iPad in your locker, put it in your backpack. Do NOT leave your iPad out on a shelf in your locker.</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Lock your iPad in your backpack, in your locker, if you are staying for after school activities or intramurals.</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Make sure to close and lock your locker.</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You, your parent/guardian, and APS personnel are the only ones who can access your iPad.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0b5394"/>
          <w:sz w:val="28"/>
          <w:szCs w:val="28"/>
          <w:u w:val="single"/>
        </w:rPr>
      </w:pPr>
      <w:r w:rsidDel="00000000" w:rsidR="00000000" w:rsidRPr="00000000">
        <w:rPr>
          <w:b w:val="1"/>
          <w:color w:val="0b5394"/>
          <w:sz w:val="28"/>
          <w:szCs w:val="28"/>
          <w:u w:val="single"/>
          <w:rtl w:val="0"/>
        </w:rPr>
        <w:t xml:space="preserve">Maintenance</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Fully charge your iPad at home. </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Bring your iPad to school every day with a full battery.  Chargers should stay at home.</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Do not store the iPad in extreme heat or cold.</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iPad should be </w:t>
      </w:r>
      <w:r w:rsidDel="00000000" w:rsidR="00000000" w:rsidRPr="00000000">
        <w:rPr>
          <w:b w:val="1"/>
          <w:sz w:val="24"/>
          <w:szCs w:val="24"/>
          <w:rtl w:val="0"/>
        </w:rPr>
        <w:t xml:space="preserve">completely</w:t>
      </w:r>
      <w:r w:rsidDel="00000000" w:rsidR="00000000" w:rsidRPr="00000000">
        <w:rPr>
          <w:sz w:val="24"/>
          <w:szCs w:val="24"/>
          <w:rtl w:val="0"/>
        </w:rPr>
        <w:t xml:space="preserve"> caused at all times including screen protector.  iPads </w:t>
      </w:r>
      <w:r w:rsidDel="00000000" w:rsidR="00000000" w:rsidRPr="00000000">
        <w:rPr>
          <w:b w:val="1"/>
          <w:sz w:val="24"/>
          <w:szCs w:val="24"/>
          <w:rtl w:val="0"/>
        </w:rPr>
        <w:t xml:space="preserve">will be</w:t>
      </w:r>
      <w:r w:rsidDel="00000000" w:rsidR="00000000" w:rsidRPr="00000000">
        <w:rPr>
          <w:sz w:val="24"/>
          <w:szCs w:val="24"/>
          <w:rtl w:val="0"/>
        </w:rPr>
        <w:t xml:space="preserve"> collected if the device is not properly protected to avoid damage.</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There is no guaranteed time table in regards to iPad repair.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0b5394"/>
          <w:sz w:val="28"/>
          <w:szCs w:val="28"/>
          <w:u w:val="single"/>
        </w:rPr>
      </w:pPr>
      <w:r w:rsidDel="00000000" w:rsidR="00000000" w:rsidRPr="00000000">
        <w:rPr>
          <w:b w:val="1"/>
          <w:color w:val="0b5394"/>
          <w:sz w:val="28"/>
          <w:szCs w:val="28"/>
          <w:u w:val="single"/>
          <w:rtl w:val="0"/>
        </w:rPr>
        <w:t xml:space="preserve">Respectful</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You will be respectful and appropriate in your comments and in written text while using your iPad.</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You will only log into your account(s) and only use your iPad</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Pictures and videos on the iPad are to be used for instructional purposes only. </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Lock screen and wallpaper images must be appropriate.</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You may not distribute images, videos, files without prior consent from your teacher.</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rtl w:val="0"/>
        </w:rPr>
        <w:t xml:space="preserve">Your iPad may be inspected at any time by APS personnel. If inappropriate content is found on the iPad, it will be deleted and disciplinary action may be taken by the school administrators.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0b5394"/>
          <w:sz w:val="28"/>
          <w:szCs w:val="28"/>
          <w:u w:val="single"/>
        </w:rPr>
      </w:pPr>
      <w:r w:rsidDel="00000000" w:rsidR="00000000" w:rsidRPr="00000000">
        <w:rPr>
          <w:b w:val="1"/>
          <w:color w:val="0b5394"/>
          <w:sz w:val="28"/>
          <w:szCs w:val="28"/>
          <w:u w:val="single"/>
          <w:rtl w:val="0"/>
        </w:rPr>
        <w:t xml:space="preserve">Please report any damage or technical problems as soon as you can to your school’s Instructional Technology Coordinator.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Guidelines for Student iPad Use</w:t>
      </w:r>
    </w:p>
    <w:p w:rsidR="00000000" w:rsidDel="00000000" w:rsidP="00000000" w:rsidRDefault="00000000" w:rsidRPr="00000000">
      <w:pPr>
        <w:contextualSpacing w:val="0"/>
        <w:jc w:val="center"/>
        <w:rPr>
          <w:b w:val="1"/>
          <w:i w:val="1"/>
          <w:sz w:val="28"/>
          <w:szCs w:val="28"/>
        </w:rPr>
      </w:pPr>
      <w:r w:rsidDel="00000000" w:rsidR="00000000" w:rsidRPr="00000000">
        <w:rPr>
          <w:rtl w:val="0"/>
        </w:rPr>
      </w:r>
    </w:p>
    <w:p w:rsidR="00000000" w:rsidDel="00000000" w:rsidP="00000000" w:rsidRDefault="00000000" w:rsidRPr="00000000">
      <w:pPr>
        <w:contextualSpacing w:val="0"/>
        <w:jc w:val="center"/>
        <w:rPr>
          <w:b w:val="1"/>
          <w:i w:val="1"/>
          <w:sz w:val="28"/>
          <w:szCs w:val="28"/>
        </w:rPr>
      </w:pPr>
      <w:r w:rsidDel="00000000" w:rsidR="00000000" w:rsidRPr="00000000">
        <w:rPr>
          <w:b w:val="1"/>
          <w:i w:val="1"/>
          <w:sz w:val="24"/>
          <w:szCs w:val="24"/>
          <w:rtl w:val="0"/>
        </w:rPr>
        <w:t xml:space="preserve">You must abide by the APS Acceptable Use Policy also. Teachers may also have additional expectations and requirements</w:t>
      </w:r>
      <w:r w:rsidDel="00000000" w:rsidR="00000000" w:rsidRPr="00000000">
        <w:rPr>
          <w:b w:val="1"/>
          <w:i w:val="1"/>
          <w:sz w:val="28"/>
          <w:szCs w:val="28"/>
          <w:rtl w:val="0"/>
        </w:rPr>
        <w:t xml:space="preserve">.</w:t>
      </w:r>
    </w:p>
    <w:p w:rsidR="00000000" w:rsidDel="00000000" w:rsidP="00000000" w:rsidRDefault="00000000" w:rsidRPr="00000000">
      <w:pPr>
        <w:contextualSpacing w:val="0"/>
        <w:jc w:val="center"/>
        <w:rPr>
          <w:sz w:val="24"/>
          <w:szCs w:val="24"/>
          <w:shd w:fill="f7f7f7" w:val="clear"/>
        </w:rPr>
      </w:pPr>
      <w:r w:rsidDel="00000000" w:rsidR="00000000" w:rsidRPr="00000000">
        <w:rPr>
          <w:rtl w:val="0"/>
        </w:rPr>
      </w:r>
    </w:p>
    <w:p w:rsidR="00000000" w:rsidDel="00000000" w:rsidP="00000000" w:rsidRDefault="00000000" w:rsidRPr="00000000">
      <w:pPr>
        <w:contextualSpacing w:val="0"/>
        <w:jc w:val="center"/>
        <w:rPr>
          <w:shd w:fill="f7f7f7" w:val="clear"/>
        </w:rPr>
      </w:pPr>
      <w:r w:rsidDel="00000000" w:rsidR="00000000" w:rsidRPr="00000000">
        <w:rPr>
          <w:shd w:fill="f7f7f7" w:val="clear"/>
          <w:rtl w:val="0"/>
        </w:rPr>
        <w:t xml:space="preserve">Below is a copy of the APS Acceptable Use Policy that students agreed to follow whenever using technology at school.</w:t>
      </w:r>
    </w:p>
    <w:p w:rsidR="00000000" w:rsidDel="00000000" w:rsidP="00000000" w:rsidRDefault="00000000" w:rsidRPr="00000000">
      <w:pPr>
        <w:contextualSpacing w:val="0"/>
        <w:rPr>
          <w:shd w:fill="f7f7f7" w:val="clear"/>
        </w:rPr>
      </w:pPr>
      <w:r w:rsidDel="00000000" w:rsidR="00000000" w:rsidRPr="00000000">
        <w:rPr>
          <w:shd w:fill="f7f7f7" w:val="clear"/>
          <w:rtl w:val="0"/>
        </w:rPr>
        <w:t xml:space="preserve">Students should understand the following expectations prior to using technology at school.</w:t>
      </w:r>
    </w:p>
    <w:p w:rsidR="00000000" w:rsidDel="00000000" w:rsidP="00000000" w:rsidRDefault="00000000" w:rsidRPr="00000000">
      <w:pPr>
        <w:contextualSpacing w:val="0"/>
        <w:rPr>
          <w:shd w:fill="f7f7f7" w:val="clear"/>
        </w:rPr>
      </w:pPr>
      <w:r w:rsidDel="00000000" w:rsidR="00000000" w:rsidRPr="00000000">
        <w:rPr>
          <w:shd w:fill="f7f7f7" w:val="clear"/>
          <w:rtl w:val="0"/>
        </w:rPr>
        <w:t xml:space="preserve">•</w:t>
        <w:tab/>
        <w:t xml:space="preserve">I agree to use APS’s technology carefully, respectfully and responsibly.</w:t>
      </w:r>
    </w:p>
    <w:p w:rsidR="00000000" w:rsidDel="00000000" w:rsidP="00000000" w:rsidRDefault="00000000" w:rsidRPr="00000000">
      <w:pPr>
        <w:contextualSpacing w:val="0"/>
        <w:rPr>
          <w:shd w:fill="f7f7f7" w:val="clear"/>
        </w:rPr>
      </w:pPr>
      <w:r w:rsidDel="00000000" w:rsidR="00000000" w:rsidRPr="00000000">
        <w:rPr>
          <w:shd w:fill="f7f7f7" w:val="clear"/>
          <w:rtl w:val="0"/>
        </w:rPr>
        <w:t xml:space="preserve">•</w:t>
        <w:tab/>
        <w:t xml:space="preserve">I will follow school and APS rules.</w:t>
      </w:r>
    </w:p>
    <w:p w:rsidR="00000000" w:rsidDel="00000000" w:rsidP="00000000" w:rsidRDefault="00000000" w:rsidRPr="00000000">
      <w:pPr>
        <w:contextualSpacing w:val="0"/>
        <w:rPr>
          <w:shd w:fill="f7f7f7" w:val="clear"/>
        </w:rPr>
      </w:pPr>
      <w:r w:rsidDel="00000000" w:rsidR="00000000" w:rsidRPr="00000000">
        <w:rPr>
          <w:shd w:fill="f7f7f7" w:val="clear"/>
          <w:rtl w:val="0"/>
        </w:rPr>
        <w:t xml:space="preserve">•</w:t>
        <w:tab/>
        <w:t xml:space="preserve">I will follow the </w:t>
      </w:r>
      <w:hyperlink r:id="rId5">
        <w:r w:rsidDel="00000000" w:rsidR="00000000" w:rsidRPr="00000000">
          <w:rPr>
            <w:color w:val="1155cc"/>
            <w:u w:val="single"/>
            <w:shd w:fill="f7f7f7" w:val="clear"/>
            <w:rtl w:val="0"/>
          </w:rPr>
          <w:t xml:space="preserve">APS Acceptable Use Policy (45-2)</w:t>
        </w:r>
      </w:hyperlink>
      <w:r w:rsidDel="00000000" w:rsidR="00000000" w:rsidRPr="00000000">
        <w:rPr>
          <w:rtl w:val="0"/>
        </w:rPr>
      </w:r>
    </w:p>
    <w:p w:rsidR="00000000" w:rsidDel="00000000" w:rsidP="00000000" w:rsidRDefault="00000000" w:rsidRPr="00000000">
      <w:pPr>
        <w:contextualSpacing w:val="0"/>
        <w:rPr>
          <w:shd w:fill="f7f7f7" w:val="clear"/>
        </w:rPr>
      </w:pPr>
      <w:r w:rsidDel="00000000" w:rsidR="00000000" w:rsidRPr="00000000">
        <w:rPr>
          <w:shd w:fill="f7f7f7" w:val="clear"/>
          <w:rtl w:val="0"/>
        </w:rPr>
        <w:t xml:space="preserve">•</w:t>
        <w:tab/>
        <w:t xml:space="preserve">I will protect my privacy and the privacy of others.</w:t>
      </w:r>
    </w:p>
    <w:p w:rsidR="00000000" w:rsidDel="00000000" w:rsidP="00000000" w:rsidRDefault="00000000" w:rsidRPr="00000000">
      <w:pPr>
        <w:contextualSpacing w:val="0"/>
        <w:rPr>
          <w:shd w:fill="f7f7f7" w:val="clear"/>
        </w:rPr>
      </w:pPr>
      <w:r w:rsidDel="00000000" w:rsidR="00000000" w:rsidRPr="00000000">
        <w:rPr>
          <w:shd w:fill="f7f7f7" w:val="clear"/>
          <w:rtl w:val="0"/>
        </w:rPr>
        <w:t xml:space="preserve">•</w:t>
        <w:tab/>
        <w:t xml:space="preserve">I will be safe on the Internet.</w:t>
      </w:r>
    </w:p>
    <w:p w:rsidR="00000000" w:rsidDel="00000000" w:rsidP="00000000" w:rsidRDefault="00000000" w:rsidRPr="00000000">
      <w:pPr>
        <w:contextualSpacing w:val="0"/>
        <w:rPr>
          <w:shd w:fill="f7f7f7" w:val="clear"/>
        </w:rPr>
      </w:pPr>
      <w:r w:rsidDel="00000000" w:rsidR="00000000" w:rsidRPr="00000000">
        <w:rPr>
          <w:shd w:fill="f7f7f7" w:val="clear"/>
          <w:rtl w:val="0"/>
        </w:rPr>
        <w:t xml:space="preserve">If I do not work safely and responsibly, I may lose my computer privileges and face additional consequences.</w:t>
      </w:r>
    </w:p>
    <w:p w:rsidR="00000000" w:rsidDel="00000000" w:rsidP="00000000" w:rsidRDefault="00000000" w:rsidRPr="00000000">
      <w:pPr>
        <w:contextualSpacing w:val="0"/>
        <w:rPr>
          <w:sz w:val="24"/>
          <w:szCs w:val="24"/>
          <w:shd w:fill="f7f7f7"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Consequences of Misuse</w:t>
      </w:r>
    </w:p>
    <w:p w:rsidR="00000000" w:rsidDel="00000000" w:rsidP="00000000" w:rsidRDefault="00000000" w:rsidRPr="00000000">
      <w:pPr>
        <w:contextualSpacing w:val="0"/>
        <w:rPr>
          <w:sz w:val="24"/>
          <w:szCs w:val="24"/>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2010"/>
        <w:gridCol w:w="2520"/>
        <w:gridCol w:w="2040"/>
        <w:gridCol w:w="1710"/>
        <w:tblGridChange w:id="0">
          <w:tblGrid>
            <w:gridCol w:w="1800"/>
            <w:gridCol w:w="2010"/>
            <w:gridCol w:w="2520"/>
            <w:gridCol w:w="2040"/>
            <w:gridCol w:w="1710"/>
          </w:tblGrid>
        </w:tblGridChange>
      </w:tblGrid>
      <w:tr>
        <w:tc>
          <w:tcPr/>
          <w:p w:rsidR="00000000" w:rsidDel="00000000" w:rsidP="00000000" w:rsidRDefault="00000000" w:rsidRPr="00000000">
            <w:pPr>
              <w:spacing w:line="240" w:lineRule="auto"/>
              <w:contextualSpacing w:val="0"/>
              <w:jc w:val="center"/>
              <w:rPr/>
            </w:pPr>
            <w:r w:rsidDel="00000000" w:rsidR="00000000" w:rsidRPr="00000000">
              <w:rPr>
                <w:rtl w:val="0"/>
              </w:rPr>
              <w:t xml:space="preserve">Offense Type</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Examples</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1st Offense Discipline</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2nd Offense Discipline</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3rd Offense Discipline</w:t>
            </w:r>
          </w:p>
        </w:tc>
      </w:tr>
      <w:tr>
        <w:tc>
          <w:tcPr/>
          <w:p w:rsidR="00000000" w:rsidDel="00000000" w:rsidP="00000000" w:rsidRDefault="00000000" w:rsidRPr="00000000">
            <w:pPr>
              <w:spacing w:line="240" w:lineRule="auto"/>
              <w:contextualSpacing w:val="0"/>
              <w:jc w:val="center"/>
              <w:rPr/>
            </w:pPr>
            <w:r w:rsidDel="00000000" w:rsidR="00000000" w:rsidRPr="00000000">
              <w:rPr>
                <w:rtl w:val="0"/>
              </w:rPr>
              <w:t xml:space="preserve">Inappropriate use of iPads</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 inappropriate  Internet use</w:t>
            </w:r>
          </w:p>
          <w:p w:rsidR="00000000" w:rsidDel="00000000" w:rsidP="00000000" w:rsidRDefault="00000000" w:rsidRPr="00000000">
            <w:pPr>
              <w:spacing w:line="240" w:lineRule="auto"/>
              <w:contextualSpacing w:val="0"/>
              <w:jc w:val="center"/>
              <w:rPr/>
            </w:pPr>
            <w:r w:rsidDel="00000000" w:rsidR="00000000" w:rsidRPr="00000000">
              <w:rPr>
                <w:rtl w:val="0"/>
              </w:rPr>
              <w:t xml:space="preserve">- inappropriate camera use</w:t>
            </w:r>
          </w:p>
        </w:tc>
        <w:tc>
          <w:tcPr/>
          <w:p w:rsidR="00000000" w:rsidDel="00000000" w:rsidP="00000000" w:rsidRDefault="00000000" w:rsidRPr="00000000">
            <w:pPr>
              <w:spacing w:line="240" w:lineRule="auto"/>
              <w:contextualSpacing w:val="0"/>
              <w:rPr/>
            </w:pPr>
            <w:r w:rsidDel="00000000" w:rsidR="00000000" w:rsidRPr="00000000">
              <w:rPr>
                <w:rtl w:val="0"/>
              </w:rPr>
              <w:t xml:space="preserve">- parent phone call</w:t>
            </w:r>
          </w:p>
          <w:p w:rsidR="00000000" w:rsidDel="00000000" w:rsidP="00000000" w:rsidRDefault="00000000" w:rsidRPr="00000000">
            <w:pPr>
              <w:spacing w:line="240" w:lineRule="auto"/>
              <w:contextualSpacing w:val="0"/>
              <w:rPr/>
            </w:pPr>
            <w:r w:rsidDel="00000000" w:rsidR="00000000" w:rsidRPr="00000000">
              <w:rPr>
                <w:rtl w:val="0"/>
              </w:rPr>
              <w:t xml:space="preserve">- lunch detention</w:t>
            </w:r>
          </w:p>
          <w:p w:rsidR="00000000" w:rsidDel="00000000" w:rsidP="00000000" w:rsidRDefault="00000000" w:rsidRPr="00000000">
            <w:pPr>
              <w:spacing w:line="240" w:lineRule="auto"/>
              <w:contextualSpacing w:val="0"/>
              <w:rPr/>
            </w:pPr>
            <w:r w:rsidDel="00000000" w:rsidR="00000000" w:rsidRPr="00000000">
              <w:rPr>
                <w:rtl w:val="0"/>
              </w:rPr>
              <w:t xml:space="preserve">- after school detention</w:t>
            </w:r>
          </w:p>
          <w:p w:rsidR="00000000" w:rsidDel="00000000" w:rsidP="00000000" w:rsidRDefault="00000000" w:rsidRPr="00000000">
            <w:pPr>
              <w:spacing w:line="240" w:lineRule="auto"/>
              <w:contextualSpacing w:val="0"/>
              <w:rPr/>
            </w:pPr>
            <w:r w:rsidDel="00000000" w:rsidR="00000000" w:rsidRPr="00000000">
              <w:rPr>
                <w:rtl w:val="0"/>
              </w:rPr>
              <w:t xml:space="preserve">- iPad is taken away for that specific class period</w:t>
            </w:r>
          </w:p>
        </w:tc>
        <w:tc>
          <w:tcPr/>
          <w:p w:rsidR="00000000" w:rsidDel="00000000" w:rsidP="00000000" w:rsidRDefault="00000000" w:rsidRPr="00000000">
            <w:pPr>
              <w:spacing w:line="240" w:lineRule="auto"/>
              <w:contextualSpacing w:val="0"/>
              <w:rPr/>
            </w:pPr>
            <w:r w:rsidDel="00000000" w:rsidR="00000000" w:rsidRPr="00000000">
              <w:rPr>
                <w:rtl w:val="0"/>
              </w:rPr>
              <w:t xml:space="preserve">- student parent conference</w:t>
            </w:r>
          </w:p>
          <w:p w:rsidR="00000000" w:rsidDel="00000000" w:rsidP="00000000" w:rsidRDefault="00000000" w:rsidRPr="00000000">
            <w:pPr>
              <w:spacing w:line="240" w:lineRule="auto"/>
              <w:contextualSpacing w:val="0"/>
              <w:rPr/>
            </w:pPr>
            <w:r w:rsidDel="00000000" w:rsidR="00000000" w:rsidRPr="00000000">
              <w:rPr>
                <w:rtl w:val="0"/>
              </w:rPr>
              <w:t xml:space="preserve">- iPad is taken away for 24 hours</w:t>
            </w:r>
          </w:p>
          <w:p w:rsidR="00000000" w:rsidDel="00000000" w:rsidP="00000000" w:rsidRDefault="00000000" w:rsidRPr="00000000">
            <w:pPr>
              <w:spacing w:line="240" w:lineRule="auto"/>
              <w:contextualSpacing w:val="0"/>
              <w:rPr/>
            </w:pPr>
            <w:r w:rsidDel="00000000" w:rsidR="00000000" w:rsidRPr="00000000">
              <w:rPr>
                <w:rtl w:val="0"/>
              </w:rPr>
              <w:t xml:space="preserve">- Behavior contract</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Administrative discipline action</w:t>
            </w:r>
          </w:p>
        </w:tc>
      </w:tr>
      <w:tr>
        <w:tc>
          <w:tcPr/>
          <w:p w:rsidR="00000000" w:rsidDel="00000000" w:rsidP="00000000" w:rsidRDefault="00000000" w:rsidRPr="00000000">
            <w:pPr>
              <w:spacing w:line="240" w:lineRule="auto"/>
              <w:contextualSpacing w:val="0"/>
              <w:jc w:val="center"/>
              <w:rPr/>
            </w:pPr>
            <w:r w:rsidDel="00000000" w:rsidR="00000000" w:rsidRPr="00000000">
              <w:rPr>
                <w:rtl w:val="0"/>
              </w:rPr>
              <w:t xml:space="preserve">Cheating</w:t>
            </w:r>
          </w:p>
        </w:tc>
        <w:tc>
          <w:tcPr/>
          <w:p w:rsidR="00000000" w:rsidDel="00000000" w:rsidP="00000000" w:rsidRDefault="00000000" w:rsidRPr="00000000">
            <w:pPr>
              <w:spacing w:line="240" w:lineRule="auto"/>
              <w:contextualSpacing w:val="0"/>
              <w:rPr/>
            </w:pPr>
            <w:r w:rsidDel="00000000" w:rsidR="00000000" w:rsidRPr="00000000">
              <w:rPr>
                <w:rtl w:val="0"/>
              </w:rPr>
              <w:t xml:space="preserve">- plagiarism</w:t>
            </w:r>
          </w:p>
          <w:p w:rsidR="00000000" w:rsidDel="00000000" w:rsidP="00000000" w:rsidRDefault="00000000" w:rsidRPr="00000000">
            <w:pPr>
              <w:spacing w:line="240" w:lineRule="auto"/>
              <w:contextualSpacing w:val="0"/>
              <w:rPr/>
            </w:pPr>
            <w:r w:rsidDel="00000000" w:rsidR="00000000" w:rsidRPr="00000000">
              <w:rPr>
                <w:rtl w:val="0"/>
              </w:rPr>
              <w:t xml:space="preserve">- contacting other students during assessments</w:t>
            </w:r>
          </w:p>
        </w:tc>
        <w:tc>
          <w:tcPr/>
          <w:p w:rsidR="00000000" w:rsidDel="00000000" w:rsidP="00000000" w:rsidRDefault="00000000" w:rsidRPr="00000000">
            <w:pPr>
              <w:spacing w:line="240" w:lineRule="auto"/>
              <w:contextualSpacing w:val="0"/>
              <w:rPr/>
            </w:pPr>
            <w:r w:rsidDel="00000000" w:rsidR="00000000" w:rsidRPr="00000000">
              <w:rPr>
                <w:rtl w:val="0"/>
              </w:rPr>
              <w:t xml:space="preserve">- student parent conference</w:t>
            </w:r>
          </w:p>
          <w:p w:rsidR="00000000" w:rsidDel="00000000" w:rsidP="00000000" w:rsidRDefault="00000000" w:rsidRPr="00000000">
            <w:pPr>
              <w:spacing w:line="240" w:lineRule="auto"/>
              <w:contextualSpacing w:val="0"/>
              <w:rPr/>
            </w:pPr>
            <w:r w:rsidDel="00000000" w:rsidR="00000000" w:rsidRPr="00000000">
              <w:rPr>
                <w:rtl w:val="0"/>
              </w:rPr>
              <w:t xml:space="preserve">- after school detention</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 Administrative discipline action</w:t>
            </w:r>
          </w:p>
          <w:p w:rsidR="00000000" w:rsidDel="00000000" w:rsidP="00000000" w:rsidRDefault="00000000" w:rsidRPr="00000000">
            <w:pPr>
              <w:spacing w:line="240" w:lineRule="auto"/>
              <w:contextualSpacing w:val="0"/>
              <w:jc w:val="center"/>
              <w:rPr/>
            </w:pPr>
            <w:r w:rsidDel="00000000" w:rsidR="00000000" w:rsidRPr="00000000">
              <w:rPr>
                <w:rtl w:val="0"/>
              </w:rPr>
              <w:t xml:space="preserve">- Behavior contract</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Administrative discipline action</w:t>
            </w:r>
          </w:p>
        </w:tc>
      </w:tr>
      <w:tr>
        <w:tc>
          <w:tcPr/>
          <w:p w:rsidR="00000000" w:rsidDel="00000000" w:rsidP="00000000" w:rsidRDefault="00000000" w:rsidRPr="00000000">
            <w:pPr>
              <w:spacing w:line="240" w:lineRule="auto"/>
              <w:contextualSpacing w:val="0"/>
              <w:jc w:val="center"/>
              <w:rPr/>
            </w:pPr>
            <w:r w:rsidDel="00000000" w:rsidR="00000000" w:rsidRPr="00000000">
              <w:rPr>
                <w:rtl w:val="0"/>
              </w:rPr>
              <w:t xml:space="preserve">Viewing or distributing inappropriate content</w:t>
            </w:r>
          </w:p>
        </w:tc>
        <w:tc>
          <w:tcPr/>
          <w:p w:rsidR="00000000" w:rsidDel="00000000" w:rsidP="00000000" w:rsidRDefault="00000000" w:rsidRPr="00000000">
            <w:pPr>
              <w:spacing w:line="240" w:lineRule="auto"/>
              <w:contextualSpacing w:val="0"/>
              <w:rPr/>
            </w:pPr>
            <w:r w:rsidDel="00000000" w:rsidR="00000000" w:rsidRPr="00000000">
              <w:rPr>
                <w:rtl w:val="0"/>
              </w:rPr>
              <w:t xml:space="preserve">- sharing inappropriate images and videos</w:t>
            </w:r>
          </w:p>
        </w:tc>
        <w:tc>
          <w:tcPr/>
          <w:p w:rsidR="00000000" w:rsidDel="00000000" w:rsidP="00000000" w:rsidRDefault="00000000" w:rsidRPr="00000000">
            <w:pPr>
              <w:spacing w:line="240" w:lineRule="auto"/>
              <w:contextualSpacing w:val="0"/>
              <w:rPr/>
            </w:pPr>
            <w:r w:rsidDel="00000000" w:rsidR="00000000" w:rsidRPr="00000000">
              <w:rPr>
                <w:rtl w:val="0"/>
              </w:rPr>
              <w:t xml:space="preserve">Administrative discipline action</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Administrative discipline action</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Administrative discipline action</w:t>
            </w:r>
          </w:p>
        </w:tc>
      </w:tr>
      <w:tr>
        <w:tc>
          <w:tcPr/>
          <w:p w:rsidR="00000000" w:rsidDel="00000000" w:rsidP="00000000" w:rsidRDefault="00000000" w:rsidRPr="00000000">
            <w:pPr>
              <w:spacing w:line="240" w:lineRule="auto"/>
              <w:contextualSpacing w:val="0"/>
              <w:jc w:val="center"/>
              <w:rPr/>
            </w:pPr>
            <w:r w:rsidDel="00000000" w:rsidR="00000000" w:rsidRPr="00000000">
              <w:rPr>
                <w:rtl w:val="0"/>
              </w:rPr>
              <w:t xml:space="preserve">Theft/vandalism</w:t>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Administrative discipline action</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Administrative discipline action</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Administrative discipline action</w:t>
            </w:r>
          </w:p>
        </w:tc>
      </w:tr>
      <w:tr>
        <w:tc>
          <w:tcPr/>
          <w:p w:rsidR="00000000" w:rsidDel="00000000" w:rsidP="00000000" w:rsidRDefault="00000000" w:rsidRPr="00000000">
            <w:pPr>
              <w:spacing w:line="240" w:lineRule="auto"/>
              <w:contextualSpacing w:val="0"/>
              <w:jc w:val="center"/>
              <w:rPr/>
            </w:pPr>
            <w:r w:rsidDel="00000000" w:rsidR="00000000" w:rsidRPr="00000000">
              <w:rPr>
                <w:rtl w:val="0"/>
              </w:rPr>
              <w:t xml:space="preserve">Cyberbullying</w:t>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Administrative discipline action</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Administrative discipline action</w:t>
            </w:r>
          </w:p>
        </w:tc>
        <w:tc>
          <w:tcPr/>
          <w:p w:rsidR="00000000" w:rsidDel="00000000" w:rsidP="00000000" w:rsidRDefault="00000000" w:rsidRPr="00000000">
            <w:pPr>
              <w:spacing w:line="240" w:lineRule="auto"/>
              <w:contextualSpacing w:val="0"/>
              <w:jc w:val="center"/>
              <w:rPr/>
            </w:pPr>
            <w:r w:rsidDel="00000000" w:rsidR="00000000" w:rsidRPr="00000000">
              <w:rPr>
                <w:rtl w:val="0"/>
              </w:rPr>
              <w:t xml:space="preserve">Administrative discipline action</w:t>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b w:val="1"/>
          <w:i w:val="1"/>
          <w:sz w:val="28"/>
          <w:szCs w:val="28"/>
          <w:rtl w:val="0"/>
        </w:rPr>
        <w:t xml:space="preserve">This APS issued iPad is for you to use for your instructional activities. These guidelines apply while you are at school and at home because this device is APS property and school issued.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b w:val="1"/>
          <w:i w:val="1"/>
          <w:sz w:val="28"/>
          <w:szCs w:val="28"/>
          <w:rtl w:val="0"/>
        </w:rPr>
        <w:t xml:space="preserve">This APS issued iPad is for you to use for your instructional activities. These guidelines apply while you are at school and at home since the iPad is still APS property.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shd w:fill="f7f7f7"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shd w:fill="f7f7f7"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shd w:fill="f7f7f7"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 have read the above and will agree to these guidelines.  I will also adhere to the APS Acceptable Use Policy (https://www.apsva.us/staff-policy-review/acceptable-use-policy/)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Student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Student Signature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Parent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Parent Signature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Date</w:t>
      </w: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apsva.us/staff-policy-review/acceptable-use-policy/" TargetMode="External"/></Relationships>
</file>